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8DA2B" w14:textId="14BD5B40" w:rsidR="008A54C2" w:rsidRPr="00F41E71" w:rsidRDefault="00D12397" w:rsidP="00751A08">
      <w:pPr>
        <w:spacing w:line="240" w:lineRule="auto"/>
        <w:ind w:left="-180" w:right="39"/>
        <w:jc w:val="center"/>
        <w:rPr>
          <w:rFonts w:ascii="Abadi" w:hAnsi="Abadi"/>
          <w:b/>
          <w:sz w:val="20"/>
          <w:szCs w:val="20"/>
        </w:rPr>
      </w:pPr>
      <w:r w:rsidRPr="00F41E71">
        <w:rPr>
          <w:rFonts w:ascii="Abadi" w:hAnsi="Abadi"/>
          <w:b/>
          <w:sz w:val="20"/>
          <w:szCs w:val="20"/>
        </w:rPr>
        <w:t xml:space="preserve">LOT </w:t>
      </w:r>
      <w:r w:rsidR="00EE615F" w:rsidRPr="00F41E71">
        <w:rPr>
          <w:rFonts w:ascii="Abadi" w:hAnsi="Abadi"/>
          <w:b/>
          <w:sz w:val="20"/>
          <w:szCs w:val="20"/>
        </w:rPr>
        <w:t>1</w:t>
      </w:r>
      <w:r w:rsidR="006613C8" w:rsidRPr="00F41E71">
        <w:rPr>
          <w:rFonts w:ascii="Abadi" w:hAnsi="Abadi"/>
          <w:b/>
          <w:sz w:val="20"/>
          <w:szCs w:val="20"/>
        </w:rPr>
        <w:t xml:space="preserve">: </w:t>
      </w:r>
      <w:r w:rsidR="008A54C2" w:rsidRPr="00F41E71">
        <w:rPr>
          <w:rFonts w:ascii="Abadi" w:hAnsi="Abadi"/>
          <w:b/>
          <w:sz w:val="20"/>
          <w:szCs w:val="20"/>
        </w:rPr>
        <w:t xml:space="preserve">Supply </w:t>
      </w:r>
      <w:r w:rsidR="00E632C5" w:rsidRPr="00F41E71">
        <w:rPr>
          <w:rFonts w:ascii="Abadi" w:hAnsi="Abadi"/>
          <w:b/>
          <w:sz w:val="20"/>
          <w:szCs w:val="20"/>
        </w:rPr>
        <w:t>of greenhouse</w:t>
      </w:r>
      <w:r w:rsidR="00FD2C9D" w:rsidRPr="00F41E71">
        <w:rPr>
          <w:rFonts w:ascii="Abadi" w:hAnsi="Abadi" w:cs="Baskerville Old Face"/>
          <w:b/>
          <w:bCs/>
          <w:sz w:val="20"/>
          <w:szCs w:val="20"/>
        </w:rPr>
        <w:t xml:space="preserve"> related </w:t>
      </w:r>
      <w:r w:rsidR="00FD2C9D" w:rsidRPr="00F41E71">
        <w:rPr>
          <w:rFonts w:ascii="Abadi" w:hAnsi="Abadi"/>
          <w:b/>
          <w:sz w:val="20"/>
          <w:szCs w:val="20"/>
        </w:rPr>
        <w:t xml:space="preserve">Equipment and Materials </w:t>
      </w:r>
      <w:r w:rsidR="00FD2C9D" w:rsidRPr="00F41E71">
        <w:rPr>
          <w:rFonts w:ascii="Abadi" w:hAnsi="Abadi" w:cs="Arial"/>
          <w:b/>
          <w:sz w:val="20"/>
          <w:szCs w:val="20"/>
          <w:lang w:val="en-GB"/>
        </w:rPr>
        <w:t xml:space="preserve">to be </w:t>
      </w:r>
      <w:r w:rsidR="00FD2C9D" w:rsidRPr="00F41E71">
        <w:rPr>
          <w:rFonts w:ascii="Abadi" w:hAnsi="Abadi"/>
          <w:b/>
          <w:sz w:val="20"/>
          <w:szCs w:val="20"/>
        </w:rPr>
        <w:t>supplied to Rulindo, Huye</w:t>
      </w:r>
      <w:r w:rsidR="004711B6" w:rsidRPr="00F41E71">
        <w:rPr>
          <w:rFonts w:ascii="Abadi" w:hAnsi="Abadi"/>
          <w:b/>
          <w:sz w:val="20"/>
          <w:szCs w:val="20"/>
        </w:rPr>
        <w:t xml:space="preserve">, </w:t>
      </w:r>
      <w:r w:rsidR="00FD2C9D" w:rsidRPr="00F41E71">
        <w:rPr>
          <w:rFonts w:ascii="Abadi" w:hAnsi="Abadi"/>
          <w:b/>
          <w:sz w:val="20"/>
          <w:szCs w:val="20"/>
        </w:rPr>
        <w:t>Gisagara and Nyagatare Districts</w:t>
      </w:r>
      <w:r w:rsidR="00F7261C" w:rsidRPr="00F41E71">
        <w:rPr>
          <w:rFonts w:ascii="Abadi" w:hAnsi="Abadi"/>
          <w:b/>
          <w:sz w:val="20"/>
          <w:szCs w:val="20"/>
        </w:rPr>
        <w:t>.</w:t>
      </w:r>
    </w:p>
    <w:p w14:paraId="2F90451F" w14:textId="5F69F338" w:rsidR="00513E7F" w:rsidRPr="00F41E71" w:rsidRDefault="00513E7F" w:rsidP="00D44AF3">
      <w:pPr>
        <w:pStyle w:val="Subtitle"/>
        <w:spacing w:before="0" w:after="240"/>
        <w:rPr>
          <w:rFonts w:ascii="Abadi" w:eastAsiaTheme="minorHAnsi" w:hAnsi="Abadi" w:cstheme="minorBidi"/>
          <w:b w:val="0"/>
          <w:bCs/>
          <w:i/>
          <w:iCs/>
          <w:snapToGrid/>
          <w:sz w:val="20"/>
          <w:lang w:val="en-US"/>
        </w:rPr>
      </w:pPr>
      <w:r w:rsidRPr="00F41E71">
        <w:rPr>
          <w:rFonts w:ascii="Abadi" w:eastAsiaTheme="minorHAnsi" w:hAnsi="Abadi" w:cstheme="minorBidi"/>
          <w:b w:val="0"/>
          <w:bCs/>
          <w:i/>
          <w:iCs/>
          <w:snapToGrid/>
          <w:sz w:val="20"/>
          <w:lang w:val="en-US"/>
        </w:rPr>
        <w:t>Bidders are expected to</w:t>
      </w:r>
      <w:r w:rsidR="003F0AF8" w:rsidRPr="00F41E71">
        <w:rPr>
          <w:rFonts w:ascii="Abadi" w:eastAsiaTheme="minorHAnsi" w:hAnsi="Abadi" w:cstheme="minorBidi"/>
          <w:b w:val="0"/>
          <w:bCs/>
          <w:i/>
          <w:iCs/>
          <w:snapToGrid/>
          <w:sz w:val="20"/>
          <w:lang w:val="en-US"/>
        </w:rPr>
        <w:t xml:space="preserve"> </w:t>
      </w:r>
      <w:r w:rsidRPr="00F41E71">
        <w:rPr>
          <w:rFonts w:ascii="Abadi" w:eastAsiaTheme="minorHAnsi" w:hAnsi="Abadi" w:cstheme="minorBidi"/>
          <w:b w:val="0"/>
          <w:bCs/>
          <w:i/>
          <w:iCs/>
          <w:snapToGrid/>
          <w:sz w:val="20"/>
          <w:lang w:val="en-US"/>
        </w:rPr>
        <w:t xml:space="preserve">examine </w:t>
      </w:r>
      <w:r w:rsidR="00591A3B" w:rsidRPr="00F41E71">
        <w:rPr>
          <w:rFonts w:ascii="Abadi" w:eastAsiaTheme="minorHAnsi" w:hAnsi="Abadi" w:cstheme="minorBidi"/>
          <w:b w:val="0"/>
          <w:bCs/>
          <w:i/>
          <w:iCs/>
          <w:snapToGrid/>
          <w:sz w:val="20"/>
          <w:lang w:val="en-US"/>
        </w:rPr>
        <w:t>carefully</w:t>
      </w:r>
      <w:r w:rsidR="005F41E8" w:rsidRPr="00F41E71">
        <w:rPr>
          <w:rFonts w:ascii="Abadi" w:eastAsiaTheme="minorHAnsi" w:hAnsi="Abadi" w:cstheme="minorBidi"/>
          <w:b w:val="0"/>
          <w:bCs/>
          <w:i/>
          <w:iCs/>
          <w:snapToGrid/>
          <w:sz w:val="20"/>
          <w:lang w:val="en-US"/>
        </w:rPr>
        <w:t xml:space="preserve"> </w:t>
      </w:r>
      <w:r w:rsidRPr="00F41E71">
        <w:rPr>
          <w:rFonts w:ascii="Abadi" w:eastAsiaTheme="minorHAnsi" w:hAnsi="Abadi" w:cstheme="minorBidi"/>
          <w:b w:val="0"/>
          <w:bCs/>
          <w:i/>
          <w:iCs/>
          <w:snapToGrid/>
          <w:sz w:val="20"/>
          <w:lang w:val="en-US"/>
        </w:rPr>
        <w:t>and comply with all instructions and specifications</w:t>
      </w:r>
      <w:r w:rsidR="00421703" w:rsidRPr="00F41E71">
        <w:rPr>
          <w:rFonts w:ascii="Abadi" w:eastAsiaTheme="minorHAnsi" w:hAnsi="Abadi" w:cstheme="minorBidi"/>
          <w:b w:val="0"/>
          <w:bCs/>
          <w:i/>
          <w:iCs/>
          <w:snapToGrid/>
          <w:sz w:val="20"/>
          <w:lang w:val="en-US"/>
        </w:rPr>
        <w:t>.</w:t>
      </w:r>
    </w:p>
    <w:p w14:paraId="09853B5B" w14:textId="77777777" w:rsidR="007832DF" w:rsidRPr="00F41E71" w:rsidRDefault="007832DF" w:rsidP="007832DF">
      <w:pPr>
        <w:spacing w:line="240" w:lineRule="auto"/>
        <w:ind w:left="-180" w:right="39"/>
        <w:jc w:val="right"/>
        <w:rPr>
          <w:rFonts w:ascii="Abadi" w:hAnsi="Abadi"/>
          <w:b/>
          <w:sz w:val="20"/>
          <w:szCs w:val="20"/>
        </w:rPr>
      </w:pPr>
    </w:p>
    <w:p w14:paraId="4182CC6D" w14:textId="240FB451" w:rsidR="007832DF" w:rsidRPr="00F41E71" w:rsidRDefault="007832DF" w:rsidP="007832DF">
      <w:pPr>
        <w:spacing w:line="240" w:lineRule="auto"/>
        <w:ind w:left="-180" w:right="39"/>
        <w:jc w:val="right"/>
        <w:rPr>
          <w:rFonts w:ascii="Abadi" w:hAnsi="Abadi"/>
          <w:b/>
          <w:sz w:val="20"/>
          <w:szCs w:val="20"/>
        </w:rPr>
      </w:pPr>
      <w:r w:rsidRPr="00F41E71">
        <w:rPr>
          <w:rFonts w:ascii="Abadi" w:hAnsi="Abadi"/>
          <w:b/>
          <w:sz w:val="20"/>
          <w:szCs w:val="20"/>
        </w:rPr>
        <w:t>Date: ______/______/_________</w:t>
      </w:r>
    </w:p>
    <w:p w14:paraId="5AFC5AFA" w14:textId="5CFA99A8" w:rsidR="00513E7F" w:rsidRPr="00F41E71" w:rsidRDefault="00513E7F" w:rsidP="00513E7F">
      <w:pPr>
        <w:rPr>
          <w:rFonts w:ascii="Abadi" w:hAnsi="Abadi"/>
          <w:b/>
          <w:bCs/>
          <w:sz w:val="20"/>
          <w:szCs w:val="20"/>
        </w:rPr>
      </w:pPr>
      <w:r w:rsidRPr="00F41E71">
        <w:rPr>
          <w:rFonts w:ascii="Abadi" w:hAnsi="Abadi"/>
          <w:b/>
          <w:bCs/>
          <w:sz w:val="20"/>
          <w:szCs w:val="20"/>
        </w:rPr>
        <w:t>Bidder Information</w:t>
      </w:r>
    </w:p>
    <w:tbl>
      <w:tblPr>
        <w:tblW w:w="5535" w:type="pct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4A0" w:firstRow="1" w:lastRow="0" w:firstColumn="1" w:lastColumn="0" w:noHBand="0" w:noVBand="1"/>
      </w:tblPr>
      <w:tblGrid>
        <w:gridCol w:w="2296"/>
        <w:gridCol w:w="2699"/>
        <w:gridCol w:w="6"/>
        <w:gridCol w:w="1046"/>
        <w:gridCol w:w="591"/>
        <w:gridCol w:w="2481"/>
        <w:gridCol w:w="1220"/>
      </w:tblGrid>
      <w:tr w:rsidR="00513E7F" w:rsidRPr="00F41E71" w14:paraId="7D395FD8" w14:textId="77777777" w:rsidTr="00647325">
        <w:trPr>
          <w:trHeight w:val="20"/>
        </w:trPr>
        <w:tc>
          <w:tcPr>
            <w:tcW w:w="2415" w:type="pct"/>
            <w:gridSpan w:val="2"/>
            <w:tcBorders>
              <w:top w:val="single" w:sz="8" w:space="0" w:color="4F6228"/>
              <w:left w:val="single" w:sz="8" w:space="0" w:color="4F6228"/>
              <w:bottom w:val="nil"/>
              <w:right w:val="nil"/>
            </w:tcBorders>
            <w:vAlign w:val="center"/>
          </w:tcPr>
          <w:p w14:paraId="234B0EF6" w14:textId="77777777" w:rsidR="00513E7F" w:rsidRPr="00F41E71" w:rsidRDefault="00513E7F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509" w:type="pct"/>
            <w:gridSpan w:val="2"/>
            <w:tcBorders>
              <w:top w:val="single" w:sz="8" w:space="0" w:color="4F6228"/>
              <w:left w:val="nil"/>
              <w:bottom w:val="nil"/>
              <w:right w:val="nil"/>
            </w:tcBorders>
            <w:vAlign w:val="center"/>
          </w:tcPr>
          <w:p w14:paraId="1189A798" w14:textId="77777777" w:rsidR="00513E7F" w:rsidRPr="00F41E71" w:rsidRDefault="00513E7F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1485" w:type="pct"/>
            <w:gridSpan w:val="2"/>
            <w:tcBorders>
              <w:top w:val="single" w:sz="8" w:space="0" w:color="4F6228"/>
              <w:left w:val="nil"/>
              <w:bottom w:val="single" w:sz="8" w:space="0" w:color="4F6228"/>
              <w:right w:val="nil"/>
            </w:tcBorders>
            <w:vAlign w:val="center"/>
          </w:tcPr>
          <w:p w14:paraId="68EF3CD8" w14:textId="77777777" w:rsidR="00513E7F" w:rsidRPr="00F41E71" w:rsidRDefault="00513E7F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tcBorders>
              <w:top w:val="single" w:sz="8" w:space="0" w:color="4F6228"/>
              <w:left w:val="nil"/>
              <w:bottom w:val="nil"/>
              <w:right w:val="single" w:sz="8" w:space="0" w:color="4F6228"/>
            </w:tcBorders>
          </w:tcPr>
          <w:p w14:paraId="3CFE2760" w14:textId="77777777" w:rsidR="00513E7F" w:rsidRPr="00F41E71" w:rsidRDefault="00513E7F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513E7F" w:rsidRPr="00F41E71" w14:paraId="3A683C73" w14:textId="77777777" w:rsidTr="00647325">
        <w:trPr>
          <w:trHeight w:val="88"/>
        </w:trPr>
        <w:tc>
          <w:tcPr>
            <w:tcW w:w="1110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1D1ED6BC" w14:textId="14CD0943" w:rsidR="00513E7F" w:rsidRPr="00F41E71" w:rsidRDefault="00D44AF3" w:rsidP="00AA78F4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F41E71">
              <w:rPr>
                <w:rFonts w:ascii="Abadi" w:eastAsia="Calibri" w:hAnsi="Abadi" w:cs="Arial"/>
                <w:sz w:val="20"/>
                <w:szCs w:val="20"/>
                <w:lang w:val="en-GB"/>
              </w:rPr>
              <w:t>Bidder’s Legal Name</w:t>
            </w:r>
          </w:p>
        </w:tc>
        <w:tc>
          <w:tcPr>
            <w:tcW w:w="3299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4320A81D" w14:textId="77777777" w:rsidR="00513E7F" w:rsidRPr="00F41E71" w:rsidRDefault="00513E7F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  <w:p w14:paraId="56DE34C1" w14:textId="77777777" w:rsidR="00513E7F" w:rsidRPr="00F41E71" w:rsidRDefault="00513E7F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</w:tcPr>
          <w:p w14:paraId="259AB040" w14:textId="77777777" w:rsidR="00513E7F" w:rsidRPr="00F41E71" w:rsidRDefault="00513E7F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513E7F" w:rsidRPr="00F41E71" w14:paraId="001F7E67" w14:textId="77777777" w:rsidTr="00647325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4BE3E044" w14:textId="77777777" w:rsidR="00513E7F" w:rsidRPr="00F41E71" w:rsidRDefault="00513E7F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513E7F" w:rsidRPr="00F41E71" w14:paraId="68D738C5" w14:textId="77777777" w:rsidTr="00647325">
        <w:trPr>
          <w:trHeight w:val="20"/>
        </w:trPr>
        <w:tc>
          <w:tcPr>
            <w:tcW w:w="1110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5340E5E5" w14:textId="77777777" w:rsidR="00513E7F" w:rsidRPr="00F41E71" w:rsidRDefault="00513E7F" w:rsidP="00AA78F4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F41E71">
              <w:rPr>
                <w:rFonts w:ascii="Abadi" w:eastAsia="Calibri" w:hAnsi="Abadi" w:cs="Arial"/>
                <w:sz w:val="20"/>
                <w:szCs w:val="20"/>
                <w:lang w:val="en-GB"/>
              </w:rPr>
              <w:t>TIN Number</w:t>
            </w:r>
          </w:p>
        </w:tc>
        <w:tc>
          <w:tcPr>
            <w:tcW w:w="3299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7BC07009" w14:textId="77777777" w:rsidR="00513E7F" w:rsidRPr="00F41E71" w:rsidRDefault="00513E7F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  <w:p w14:paraId="2096FC70" w14:textId="77777777" w:rsidR="00513E7F" w:rsidRPr="00F41E71" w:rsidRDefault="00513E7F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</w:tcPr>
          <w:p w14:paraId="5B5F0F35" w14:textId="77777777" w:rsidR="00513E7F" w:rsidRPr="00F41E71" w:rsidRDefault="00513E7F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C02497" w:rsidRPr="00F41E71" w14:paraId="6DFD2F59" w14:textId="77777777" w:rsidTr="00647325">
        <w:trPr>
          <w:trHeight w:val="20"/>
        </w:trPr>
        <w:tc>
          <w:tcPr>
            <w:tcW w:w="111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2048271" w14:textId="77777777" w:rsidR="00C02497" w:rsidRPr="00F41E71" w:rsidRDefault="00C02497" w:rsidP="00AA78F4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3299" w:type="pct"/>
            <w:gridSpan w:val="5"/>
            <w:tcBorders>
              <w:top w:val="nil"/>
              <w:left w:val="nil"/>
              <w:bottom w:val="single" w:sz="8" w:space="0" w:color="4F6228"/>
              <w:right w:val="nil"/>
            </w:tcBorders>
            <w:vAlign w:val="center"/>
          </w:tcPr>
          <w:p w14:paraId="720D01FD" w14:textId="77777777" w:rsidR="00C02497" w:rsidRPr="00F41E71" w:rsidRDefault="00C02497" w:rsidP="00AA78F4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812380C" w14:textId="77777777" w:rsidR="00C02497" w:rsidRPr="00F41E71" w:rsidRDefault="00C02497" w:rsidP="00AA78F4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C02497" w:rsidRPr="00F41E71" w14:paraId="74956688" w14:textId="77777777" w:rsidTr="00647325">
        <w:trPr>
          <w:trHeight w:val="20"/>
        </w:trPr>
        <w:tc>
          <w:tcPr>
            <w:tcW w:w="1110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6A06B475" w14:textId="4562860F" w:rsidR="00C02497" w:rsidRPr="00F41E71" w:rsidRDefault="00C02497" w:rsidP="00AA78F4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F41E71">
              <w:rPr>
                <w:rFonts w:ascii="Abadi" w:eastAsia="Calibri" w:hAnsi="Abadi" w:cs="Arial"/>
                <w:sz w:val="20"/>
                <w:szCs w:val="20"/>
                <w:lang w:val="en-GB"/>
              </w:rPr>
              <w:t>Country/</w:t>
            </w:r>
            <w:proofErr w:type="spellStart"/>
            <w:r w:rsidRPr="00F41E71">
              <w:rPr>
                <w:rFonts w:ascii="Abadi" w:eastAsia="Calibri" w:hAnsi="Abadi" w:cs="Arial"/>
                <w:sz w:val="20"/>
                <w:szCs w:val="20"/>
                <w:lang w:val="en-GB"/>
              </w:rPr>
              <w:t>ies</w:t>
            </w:r>
            <w:proofErr w:type="spellEnd"/>
            <w:r w:rsidRPr="00F41E71">
              <w:rPr>
                <w:rFonts w:ascii="Abadi" w:eastAsia="Calibri" w:hAnsi="Abadi" w:cs="Arial"/>
                <w:sz w:val="20"/>
                <w:szCs w:val="20"/>
                <w:lang w:val="en-GB"/>
              </w:rPr>
              <w:t xml:space="preserve"> of Registration/Operation</w:t>
            </w:r>
          </w:p>
        </w:tc>
        <w:tc>
          <w:tcPr>
            <w:tcW w:w="3299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699743A8" w14:textId="77777777" w:rsidR="00C02497" w:rsidRPr="00F41E71" w:rsidRDefault="00C02497" w:rsidP="00AA78F4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729260B8" w14:textId="1247DA88" w:rsidR="00C02497" w:rsidRPr="00F41E71" w:rsidRDefault="00C02497" w:rsidP="00AA78F4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513E7F" w:rsidRPr="00F41E71" w14:paraId="236DF0C7" w14:textId="77777777" w:rsidTr="00647325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4F2830A4" w14:textId="77777777" w:rsidR="00513E7F" w:rsidRPr="00F41E71" w:rsidRDefault="00513E7F" w:rsidP="00AA78F4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  <w:p w14:paraId="53DEDB3E" w14:textId="77777777" w:rsidR="00513E7F" w:rsidRPr="00F41E71" w:rsidRDefault="00513E7F" w:rsidP="00AA78F4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pPr w:leftFromText="180" w:rightFromText="180" w:horzAnchor="page" w:tblpX="2131" w:tblpY="376"/>
              <w:tblOverlap w:val="never"/>
              <w:tblW w:w="0" w:type="auto"/>
              <w:tblBorders>
                <w:top w:val="single" w:sz="8" w:space="0" w:color="538135"/>
                <w:left w:val="single" w:sz="8" w:space="0" w:color="538135"/>
                <w:bottom w:val="single" w:sz="8" w:space="0" w:color="538135"/>
                <w:right w:val="single" w:sz="8" w:space="0" w:color="538135"/>
                <w:insideH w:val="single" w:sz="8" w:space="0" w:color="538135"/>
                <w:insideV w:val="single" w:sz="8" w:space="0" w:color="538135"/>
              </w:tblBorders>
              <w:tblLook w:val="04A0" w:firstRow="1" w:lastRow="0" w:firstColumn="1" w:lastColumn="0" w:noHBand="0" w:noVBand="1"/>
            </w:tblPr>
            <w:tblGrid>
              <w:gridCol w:w="6945"/>
            </w:tblGrid>
            <w:tr w:rsidR="00513E7F" w:rsidRPr="00F41E71" w14:paraId="3A0F10CF" w14:textId="77777777" w:rsidTr="00E260C5">
              <w:tc>
                <w:tcPr>
                  <w:tcW w:w="6945" w:type="dxa"/>
                  <w:shd w:val="clear" w:color="auto" w:fill="auto"/>
                </w:tcPr>
                <w:p w14:paraId="278DC74C" w14:textId="77777777" w:rsidR="00513E7F" w:rsidRPr="00F41E71" w:rsidRDefault="00513E7F" w:rsidP="00AA78F4">
                  <w:pPr>
                    <w:rPr>
                      <w:rFonts w:ascii="Abadi" w:hAnsi="Abadi" w:cs="Arial"/>
                      <w:sz w:val="20"/>
                      <w:szCs w:val="20"/>
                      <w:lang w:val="en-GB"/>
                    </w:rPr>
                  </w:pPr>
                </w:p>
                <w:p w14:paraId="0523660F" w14:textId="77777777" w:rsidR="00513E7F" w:rsidRPr="00F41E71" w:rsidRDefault="00513E7F" w:rsidP="00AA78F4">
                  <w:pPr>
                    <w:rPr>
                      <w:rFonts w:ascii="Abadi" w:hAnsi="Abadi" w:cs="Arial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6F04BA5A" w14:textId="13729D1D" w:rsidR="00513E7F" w:rsidRPr="00F41E71" w:rsidRDefault="000552CC" w:rsidP="00AA78F4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F41E71">
              <w:rPr>
                <w:rFonts w:ascii="Abadi" w:eastAsia="Calibri" w:hAnsi="Abadi" w:cs="Arial"/>
                <w:sz w:val="20"/>
                <w:szCs w:val="20"/>
                <w:lang w:val="en-GB"/>
              </w:rPr>
              <w:t>Bidder’s Authorized Representative</w:t>
            </w:r>
          </w:p>
        </w:tc>
      </w:tr>
      <w:tr w:rsidR="00E07C71" w:rsidRPr="00F41E71" w14:paraId="443D57C7" w14:textId="77777777" w:rsidTr="00647325">
        <w:trPr>
          <w:trHeight w:val="412"/>
        </w:trPr>
        <w:tc>
          <w:tcPr>
            <w:tcW w:w="1110" w:type="pct"/>
            <w:tcBorders>
              <w:top w:val="nil"/>
              <w:left w:val="single" w:sz="8" w:space="0" w:color="4F6228"/>
              <w:bottom w:val="nil"/>
              <w:right w:val="nil"/>
            </w:tcBorders>
            <w:vAlign w:val="center"/>
          </w:tcPr>
          <w:p w14:paraId="6F19BDF8" w14:textId="77777777" w:rsidR="00E07C71" w:rsidRPr="00F41E71" w:rsidRDefault="00E07C71" w:rsidP="00AA78F4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9D791" w14:textId="77777777" w:rsidR="00E07C71" w:rsidRPr="00F41E71" w:rsidRDefault="00E07C71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FB4E9" w14:textId="77777777" w:rsidR="00E07C71" w:rsidRPr="00F41E71" w:rsidRDefault="00E07C71" w:rsidP="00AA78F4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C2350" w14:textId="77777777" w:rsidR="00E07C71" w:rsidRPr="00F41E71" w:rsidRDefault="00E07C71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8" w:space="0" w:color="4F6228"/>
            </w:tcBorders>
          </w:tcPr>
          <w:p w14:paraId="66E397A4" w14:textId="77777777" w:rsidR="00E07C71" w:rsidRPr="00F41E71" w:rsidRDefault="00E07C71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513E7F" w:rsidRPr="00F41E71" w14:paraId="14FBE186" w14:textId="77777777" w:rsidTr="00647325">
        <w:trPr>
          <w:trHeight w:val="412"/>
        </w:trPr>
        <w:tc>
          <w:tcPr>
            <w:tcW w:w="1110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4BBAD34A" w14:textId="6C5716F4" w:rsidR="00513E7F" w:rsidRPr="00F41E71" w:rsidRDefault="001D3198" w:rsidP="00AA78F4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F41E71">
              <w:rPr>
                <w:rFonts w:ascii="Abadi" w:eastAsia="Calibri" w:hAnsi="Abadi" w:cs="Arial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1308" w:type="pct"/>
            <w:gridSpan w:val="2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4" w:space="0" w:color="76923C"/>
            </w:tcBorders>
            <w:vAlign w:val="center"/>
          </w:tcPr>
          <w:p w14:paraId="5948A548" w14:textId="77777777" w:rsidR="00513E7F" w:rsidRPr="00F41E71" w:rsidRDefault="00513E7F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vAlign w:val="center"/>
          </w:tcPr>
          <w:p w14:paraId="52F9AE78" w14:textId="4722EECF" w:rsidR="00513E7F" w:rsidRPr="00F41E71" w:rsidRDefault="00513E7F" w:rsidP="00AA78F4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F41E71">
              <w:rPr>
                <w:rFonts w:ascii="Abadi" w:eastAsia="Calibri" w:hAnsi="Abadi" w:cs="Arial"/>
                <w:sz w:val="20"/>
                <w:szCs w:val="20"/>
                <w:lang w:val="en-GB"/>
              </w:rPr>
              <w:t xml:space="preserve">             Telephone</w:t>
            </w:r>
          </w:p>
        </w:tc>
        <w:tc>
          <w:tcPr>
            <w:tcW w:w="1200" w:type="pct"/>
            <w:tcBorders>
              <w:top w:val="single" w:sz="8" w:space="0" w:color="4F6228"/>
              <w:left w:val="single" w:sz="4" w:space="0" w:color="76923C"/>
              <w:bottom w:val="single" w:sz="8" w:space="0" w:color="4F6228"/>
              <w:right w:val="single" w:sz="8" w:space="0" w:color="4F6228"/>
            </w:tcBorders>
            <w:vAlign w:val="center"/>
          </w:tcPr>
          <w:p w14:paraId="4FA72056" w14:textId="77777777" w:rsidR="00513E7F" w:rsidRPr="00F41E71" w:rsidRDefault="00513E7F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8" w:space="0" w:color="4F6228"/>
            </w:tcBorders>
          </w:tcPr>
          <w:p w14:paraId="59906EEA" w14:textId="77777777" w:rsidR="00513E7F" w:rsidRPr="00F41E71" w:rsidRDefault="00513E7F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513E7F" w:rsidRPr="00F41E71" w14:paraId="23F90545" w14:textId="77777777" w:rsidTr="00647325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1E079558" w14:textId="77777777" w:rsidR="00513E7F" w:rsidRPr="00F41E71" w:rsidRDefault="00513E7F" w:rsidP="00AA78F4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513E7F" w:rsidRPr="00F41E71" w14:paraId="6F940ED3" w14:textId="77777777" w:rsidTr="00647325">
        <w:trPr>
          <w:trHeight w:val="403"/>
        </w:trPr>
        <w:tc>
          <w:tcPr>
            <w:tcW w:w="1110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234BF9AA" w14:textId="77777777" w:rsidR="00513E7F" w:rsidRPr="00F41E71" w:rsidRDefault="00513E7F" w:rsidP="00AA78F4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F41E71">
              <w:rPr>
                <w:rFonts w:ascii="Abadi" w:eastAsia="Calibri" w:hAnsi="Abadi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3299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34B5C12E" w14:textId="77777777" w:rsidR="00513E7F" w:rsidRPr="00F41E71" w:rsidRDefault="00513E7F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8" w:space="0" w:color="4F6228"/>
            </w:tcBorders>
          </w:tcPr>
          <w:p w14:paraId="3BC0D40F" w14:textId="77777777" w:rsidR="00513E7F" w:rsidRPr="00F41E71" w:rsidRDefault="00513E7F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513E7F" w:rsidRPr="00F41E71" w14:paraId="73DF5926" w14:textId="77777777" w:rsidTr="00647325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single" w:sz="4" w:space="0" w:color="auto"/>
              <w:right w:val="single" w:sz="8" w:space="0" w:color="4F6228"/>
            </w:tcBorders>
            <w:vAlign w:val="center"/>
          </w:tcPr>
          <w:p w14:paraId="1E09AA84" w14:textId="77777777" w:rsidR="00513E7F" w:rsidRPr="00F41E71" w:rsidRDefault="00513E7F" w:rsidP="00AA78F4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</w:tbl>
    <w:p w14:paraId="3776F2AA" w14:textId="77777777" w:rsidR="006C54BE" w:rsidRPr="00F41E71" w:rsidRDefault="006C54BE" w:rsidP="00646536">
      <w:pPr>
        <w:rPr>
          <w:rFonts w:ascii="Abadi" w:hAnsi="Abadi" w:cs="Baskerville Old Face"/>
          <w:b/>
          <w:bCs/>
          <w:sz w:val="20"/>
          <w:szCs w:val="20"/>
        </w:rPr>
      </w:pPr>
    </w:p>
    <w:p w14:paraId="732BBFBA" w14:textId="5BBE3A2C" w:rsidR="0076698D" w:rsidRPr="00F41E71" w:rsidRDefault="004F01F1" w:rsidP="003F0AF8">
      <w:pPr>
        <w:rPr>
          <w:rFonts w:ascii="Abadi" w:hAnsi="Abadi" w:cs="Baskerville Old Face"/>
          <w:b/>
          <w:bCs/>
          <w:sz w:val="20"/>
          <w:szCs w:val="20"/>
        </w:rPr>
      </w:pPr>
      <w:r w:rsidRPr="00F41E71">
        <w:rPr>
          <w:rFonts w:ascii="Abadi" w:hAnsi="Abadi" w:cs="Baskerville Old Face"/>
          <w:b/>
          <w:bCs/>
          <w:sz w:val="20"/>
          <w:szCs w:val="20"/>
        </w:rPr>
        <w:t xml:space="preserve">Descriptions </w:t>
      </w:r>
      <w:r w:rsidR="000866F3" w:rsidRPr="00F41E71">
        <w:rPr>
          <w:rFonts w:ascii="Abadi" w:hAnsi="Abadi" w:cs="Baskerville Old Face"/>
          <w:b/>
          <w:bCs/>
          <w:sz w:val="20"/>
          <w:szCs w:val="20"/>
        </w:rPr>
        <w:t xml:space="preserve">and specifications of greenhouse related </w:t>
      </w:r>
      <w:r w:rsidR="000866F3" w:rsidRPr="00F41E71">
        <w:rPr>
          <w:rFonts w:ascii="Abadi" w:hAnsi="Abadi"/>
          <w:b/>
          <w:sz w:val="20"/>
          <w:szCs w:val="20"/>
        </w:rPr>
        <w:t>equipment</w:t>
      </w:r>
      <w:r w:rsidR="003F0AF8" w:rsidRPr="00F41E71">
        <w:rPr>
          <w:rFonts w:ascii="Abadi" w:hAnsi="Abadi"/>
          <w:b/>
          <w:sz w:val="20"/>
          <w:szCs w:val="20"/>
        </w:rPr>
        <w:t xml:space="preserve"> </w:t>
      </w:r>
      <w:r w:rsidR="000866F3" w:rsidRPr="00F41E71">
        <w:rPr>
          <w:rFonts w:ascii="Abadi" w:hAnsi="Abadi"/>
          <w:b/>
          <w:sz w:val="20"/>
          <w:szCs w:val="20"/>
        </w:rPr>
        <w:t xml:space="preserve">and materials </w:t>
      </w:r>
      <w:r w:rsidR="000866F3" w:rsidRPr="00F41E71">
        <w:rPr>
          <w:rFonts w:ascii="Abadi" w:hAnsi="Abadi" w:cs="Arial"/>
          <w:b/>
          <w:sz w:val="20"/>
          <w:szCs w:val="20"/>
          <w:lang w:val="en-GB"/>
        </w:rPr>
        <w:t xml:space="preserve">to be </w:t>
      </w:r>
      <w:r w:rsidR="000866F3" w:rsidRPr="00F41E71">
        <w:rPr>
          <w:rFonts w:ascii="Abadi" w:hAnsi="Abadi"/>
          <w:b/>
          <w:sz w:val="20"/>
          <w:szCs w:val="20"/>
        </w:rPr>
        <w:t>supplied to Rulindo, Huye, Gisagara, and Nyagatare districts.</w:t>
      </w:r>
    </w:p>
    <w:tbl>
      <w:tblPr>
        <w:tblStyle w:val="TableGrid"/>
        <w:tblW w:w="6160" w:type="pct"/>
        <w:tblInd w:w="-1175" w:type="dxa"/>
        <w:tblLook w:val="04A0" w:firstRow="1" w:lastRow="0" w:firstColumn="1" w:lastColumn="0" w:noHBand="0" w:noVBand="1"/>
      </w:tblPr>
      <w:tblGrid>
        <w:gridCol w:w="504"/>
        <w:gridCol w:w="1421"/>
        <w:gridCol w:w="6547"/>
        <w:gridCol w:w="644"/>
        <w:gridCol w:w="937"/>
        <w:gridCol w:w="640"/>
        <w:gridCol w:w="826"/>
      </w:tblGrid>
      <w:tr w:rsidR="00CE73FC" w:rsidRPr="00F41E71" w14:paraId="1A09BF3B" w14:textId="77777777" w:rsidTr="00F41E71">
        <w:tc>
          <w:tcPr>
            <w:tcW w:w="227" w:type="pct"/>
            <w:shd w:val="clear" w:color="auto" w:fill="auto"/>
          </w:tcPr>
          <w:p w14:paraId="6F1760C8" w14:textId="77777777" w:rsidR="00F058BD" w:rsidRPr="00F41E71" w:rsidRDefault="00F058BD" w:rsidP="0015297B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41E71">
              <w:rPr>
                <w:rFonts w:ascii="Abadi" w:hAnsi="Abadi" w:cs="Baskerville Old Face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657" w:type="pct"/>
            <w:shd w:val="clear" w:color="auto" w:fill="auto"/>
          </w:tcPr>
          <w:p w14:paraId="6EE8C8D2" w14:textId="77777777" w:rsidR="00F058BD" w:rsidRPr="00F41E71" w:rsidRDefault="00F058BD" w:rsidP="0015297B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41E71">
              <w:rPr>
                <w:rFonts w:ascii="Abadi" w:hAnsi="Abadi" w:cs="Baskerville Old Face"/>
                <w:b/>
                <w:bCs/>
                <w:sz w:val="20"/>
                <w:szCs w:val="20"/>
              </w:rPr>
              <w:t>Item Description</w:t>
            </w:r>
          </w:p>
        </w:tc>
        <w:tc>
          <w:tcPr>
            <w:tcW w:w="2866" w:type="pct"/>
            <w:shd w:val="clear" w:color="auto" w:fill="auto"/>
          </w:tcPr>
          <w:p w14:paraId="736D1D57" w14:textId="77777777" w:rsidR="00F058BD" w:rsidRPr="00F41E71" w:rsidRDefault="00F058BD" w:rsidP="0015297B">
            <w:pPr>
              <w:rPr>
                <w:rFonts w:ascii="Abadi" w:hAnsi="Abadi"/>
                <w:b/>
                <w:bCs/>
                <w:sz w:val="20"/>
                <w:szCs w:val="20"/>
                <w:highlight w:val="darkGreen"/>
              </w:rPr>
            </w:pPr>
            <w:r w:rsidRPr="00F41E71">
              <w:rPr>
                <w:rFonts w:ascii="Abadi" w:hAnsi="Abadi" w:cs="Baskerville Old Face"/>
                <w:b/>
                <w:bCs/>
                <w:sz w:val="20"/>
                <w:szCs w:val="20"/>
              </w:rPr>
              <w:t>Item Specifications</w:t>
            </w:r>
          </w:p>
        </w:tc>
        <w:tc>
          <w:tcPr>
            <w:tcW w:w="158" w:type="pct"/>
            <w:shd w:val="clear" w:color="auto" w:fill="auto"/>
          </w:tcPr>
          <w:p w14:paraId="3C0B98F4" w14:textId="77777777" w:rsidR="00F058BD" w:rsidRPr="00F41E71" w:rsidRDefault="00F058BD" w:rsidP="0015297B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41E71">
              <w:rPr>
                <w:rFonts w:ascii="Abadi" w:hAnsi="Abadi" w:cs="Baskerville Old Face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431" w:type="pct"/>
            <w:shd w:val="clear" w:color="auto" w:fill="auto"/>
          </w:tcPr>
          <w:p w14:paraId="23F79658" w14:textId="77777777" w:rsidR="00F058BD" w:rsidRPr="00F41E71" w:rsidRDefault="00F058BD" w:rsidP="0015297B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41E71">
              <w:rPr>
                <w:rFonts w:ascii="Abadi" w:hAnsi="Abadi" w:cs="Baskerville Old Face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278" w:type="pct"/>
            <w:shd w:val="clear" w:color="auto" w:fill="auto"/>
          </w:tcPr>
          <w:p w14:paraId="6C4F6F4E" w14:textId="77777777" w:rsidR="00F058BD" w:rsidRPr="00F41E71" w:rsidRDefault="00F058BD" w:rsidP="0015297B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41E71">
              <w:rPr>
                <w:rFonts w:ascii="Abadi" w:hAnsi="Abadi" w:cs="Baskerville Old Face"/>
                <w:b/>
                <w:bCs/>
                <w:sz w:val="20"/>
                <w:szCs w:val="20"/>
              </w:rPr>
              <w:t>Unit Price (Frw)</w:t>
            </w:r>
          </w:p>
        </w:tc>
        <w:tc>
          <w:tcPr>
            <w:tcW w:w="383" w:type="pct"/>
            <w:shd w:val="clear" w:color="auto" w:fill="auto"/>
          </w:tcPr>
          <w:p w14:paraId="3E6DEC29" w14:textId="77777777" w:rsidR="00F058BD" w:rsidRPr="00F41E71" w:rsidRDefault="00F058BD" w:rsidP="0015297B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41E71">
              <w:rPr>
                <w:rFonts w:ascii="Abadi" w:hAnsi="Abadi" w:cs="Baskerville Old Face"/>
                <w:b/>
                <w:bCs/>
                <w:sz w:val="20"/>
                <w:szCs w:val="20"/>
              </w:rPr>
              <w:t>Total Price (Frw)</w:t>
            </w:r>
          </w:p>
        </w:tc>
      </w:tr>
      <w:tr w:rsidR="00CE73FC" w:rsidRPr="00F41E71" w14:paraId="62549737" w14:textId="77777777" w:rsidTr="00F41E71">
        <w:tc>
          <w:tcPr>
            <w:tcW w:w="227" w:type="pct"/>
            <w:shd w:val="clear" w:color="auto" w:fill="auto"/>
          </w:tcPr>
          <w:p w14:paraId="02FA0837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657" w:type="pct"/>
            <w:shd w:val="clear" w:color="auto" w:fill="auto"/>
          </w:tcPr>
          <w:p w14:paraId="4D19C7EC" w14:textId="3B8E91CC" w:rsidR="00F058BD" w:rsidRPr="00F41E71" w:rsidRDefault="005A4B66" w:rsidP="0015297B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 xml:space="preserve">Metallic </w:t>
            </w:r>
            <w:r w:rsidR="00F058BD" w:rsidRPr="00F41E71">
              <w:rPr>
                <w:rFonts w:ascii="Abadi" w:hAnsi="Abadi"/>
                <w:sz w:val="20"/>
                <w:szCs w:val="20"/>
              </w:rPr>
              <w:t>Greenhouse</w:t>
            </w:r>
          </w:p>
        </w:tc>
        <w:tc>
          <w:tcPr>
            <w:tcW w:w="2866" w:type="pct"/>
            <w:shd w:val="clear" w:color="auto" w:fill="auto"/>
          </w:tcPr>
          <w:p w14:paraId="330DE22F" w14:textId="77777777" w:rsidR="00AB5C05" w:rsidRPr="00F41E71" w:rsidRDefault="009944EA" w:rsidP="0084372C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 xml:space="preserve">Green house of </w:t>
            </w:r>
            <w:r w:rsidR="00F058BD" w:rsidRPr="00F41E71">
              <w:rPr>
                <w:rFonts w:ascii="Abadi" w:hAnsi="Abadi"/>
                <w:sz w:val="20"/>
                <w:szCs w:val="20"/>
              </w:rPr>
              <w:t>(30m*8m)</w:t>
            </w:r>
            <w:r w:rsidR="0084372C" w:rsidRPr="00F41E71">
              <w:rPr>
                <w:rFonts w:ascii="Abadi" w:hAnsi="Abadi"/>
                <w:sz w:val="20"/>
                <w:szCs w:val="20"/>
              </w:rPr>
              <w:t xml:space="preserve"> Plastic cover with UV of 200 micro, insect net with anti-aphids of 50 meshes, </w:t>
            </w:r>
            <w:r w:rsidR="00F058BD" w:rsidRPr="00F41E71">
              <w:rPr>
                <w:rFonts w:ascii="Abadi" w:hAnsi="Abadi"/>
                <w:sz w:val="20"/>
                <w:szCs w:val="20"/>
              </w:rPr>
              <w:t xml:space="preserve">with top ventilation of </w:t>
            </w:r>
            <w:r w:rsidR="002E20CB" w:rsidRPr="00F41E71">
              <w:rPr>
                <w:rFonts w:ascii="Abadi" w:hAnsi="Abadi"/>
                <w:sz w:val="20"/>
                <w:szCs w:val="20"/>
              </w:rPr>
              <w:t>2</w:t>
            </w:r>
            <w:r w:rsidR="00F058BD" w:rsidRPr="00F41E71">
              <w:rPr>
                <w:rFonts w:ascii="Abadi" w:hAnsi="Abadi"/>
                <w:sz w:val="20"/>
                <w:szCs w:val="20"/>
              </w:rPr>
              <w:t xml:space="preserve">sides, </w:t>
            </w:r>
            <w:r w:rsidR="0084372C" w:rsidRPr="00F41E71">
              <w:rPr>
                <w:rFonts w:ascii="Abadi" w:hAnsi="Abadi"/>
                <w:sz w:val="20"/>
                <w:szCs w:val="20"/>
              </w:rPr>
              <w:t xml:space="preserve">Drip irrigation </w:t>
            </w:r>
            <w:r w:rsidR="00AB5C05" w:rsidRPr="00F41E71">
              <w:rPr>
                <w:rFonts w:ascii="Abadi" w:hAnsi="Abadi"/>
                <w:sz w:val="20"/>
                <w:szCs w:val="20"/>
              </w:rPr>
              <w:t xml:space="preserve">and </w:t>
            </w:r>
            <w:r w:rsidR="0084372C" w:rsidRPr="00F41E71">
              <w:rPr>
                <w:rFonts w:ascii="Abadi" w:hAnsi="Abadi"/>
                <w:sz w:val="20"/>
                <w:szCs w:val="20"/>
              </w:rPr>
              <w:t xml:space="preserve">drip tape irrigation kits </w:t>
            </w:r>
          </w:p>
          <w:p w14:paraId="7CE7D488" w14:textId="77777777" w:rsidR="008A793A" w:rsidRPr="00F41E71" w:rsidRDefault="008A793A" w:rsidP="00360248">
            <w:pPr>
              <w:rPr>
                <w:rFonts w:ascii="Abadi" w:hAnsi="Abadi"/>
                <w:sz w:val="20"/>
                <w:szCs w:val="20"/>
              </w:rPr>
            </w:pPr>
          </w:p>
          <w:p w14:paraId="71178D70" w14:textId="4F9B2F58" w:rsidR="00360248" w:rsidRPr="00F41E71" w:rsidRDefault="008A793A" w:rsidP="00360248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>All g</w:t>
            </w:r>
            <w:r w:rsidR="00F85F37" w:rsidRPr="00F41E71">
              <w:rPr>
                <w:rFonts w:ascii="Abadi" w:hAnsi="Abadi"/>
                <w:sz w:val="20"/>
                <w:szCs w:val="20"/>
              </w:rPr>
              <w:t xml:space="preserve">reenhouse </w:t>
            </w:r>
            <w:r w:rsidR="0084372C" w:rsidRPr="00F41E71">
              <w:rPr>
                <w:rFonts w:ascii="Abadi" w:hAnsi="Abadi"/>
                <w:sz w:val="20"/>
                <w:szCs w:val="20"/>
              </w:rPr>
              <w:t>accessories including irrigation filters</w:t>
            </w:r>
            <w:r w:rsidR="00360248" w:rsidRPr="00F41E71">
              <w:rPr>
                <w:rFonts w:ascii="Abadi" w:hAnsi="Abadi"/>
                <w:sz w:val="20"/>
                <w:szCs w:val="20"/>
              </w:rPr>
              <w:t xml:space="preserve">, </w:t>
            </w:r>
            <w:r w:rsidR="001F507A" w:rsidRPr="00F41E71">
              <w:rPr>
                <w:rFonts w:ascii="Abadi" w:hAnsi="Abadi"/>
                <w:sz w:val="20"/>
                <w:szCs w:val="20"/>
              </w:rPr>
              <w:t>R</w:t>
            </w:r>
            <w:r w:rsidR="0084372C" w:rsidRPr="00F41E71">
              <w:rPr>
                <w:rFonts w:ascii="Abadi" w:hAnsi="Abadi"/>
                <w:sz w:val="20"/>
                <w:szCs w:val="20"/>
              </w:rPr>
              <w:t xml:space="preserve">oll galvanized wire for </w:t>
            </w:r>
            <w:r w:rsidR="001F507A" w:rsidRPr="00F41E71">
              <w:rPr>
                <w:rFonts w:ascii="Abadi" w:hAnsi="Abadi"/>
                <w:sz w:val="20"/>
                <w:szCs w:val="20"/>
              </w:rPr>
              <w:t>trellising</w:t>
            </w:r>
            <w:r w:rsidR="00360248" w:rsidRPr="00F41E71">
              <w:rPr>
                <w:rFonts w:ascii="Abadi" w:hAnsi="Abadi"/>
                <w:sz w:val="20"/>
                <w:szCs w:val="20"/>
              </w:rPr>
              <w:t xml:space="preserve">, </w:t>
            </w:r>
            <w:r w:rsidR="00F85F37" w:rsidRPr="00F41E71">
              <w:rPr>
                <w:rFonts w:ascii="Abadi" w:hAnsi="Abadi"/>
                <w:sz w:val="20"/>
                <w:szCs w:val="20"/>
              </w:rPr>
              <w:t>R</w:t>
            </w:r>
            <w:r w:rsidR="0084372C" w:rsidRPr="00F41E71">
              <w:rPr>
                <w:rFonts w:ascii="Abadi" w:hAnsi="Abadi"/>
                <w:sz w:val="20"/>
                <w:szCs w:val="20"/>
              </w:rPr>
              <w:t>oll</w:t>
            </w:r>
            <w:r w:rsidR="00F85F37" w:rsidRPr="00F41E71">
              <w:rPr>
                <w:rFonts w:ascii="Abadi" w:hAnsi="Abadi"/>
                <w:sz w:val="20"/>
                <w:szCs w:val="20"/>
              </w:rPr>
              <w:t xml:space="preserve"> </w:t>
            </w:r>
            <w:r w:rsidR="0084372C" w:rsidRPr="00F41E71">
              <w:rPr>
                <w:rFonts w:ascii="Abadi" w:hAnsi="Abadi"/>
                <w:sz w:val="20"/>
                <w:szCs w:val="20"/>
              </w:rPr>
              <w:t>trellis</w:t>
            </w:r>
            <w:r w:rsidR="00A94590" w:rsidRPr="00F41E71">
              <w:rPr>
                <w:rFonts w:ascii="Abadi" w:hAnsi="Abadi"/>
                <w:sz w:val="20"/>
                <w:szCs w:val="20"/>
              </w:rPr>
              <w:t>ing</w:t>
            </w:r>
            <w:r w:rsidR="0084372C" w:rsidRPr="00F41E71">
              <w:rPr>
                <w:rFonts w:ascii="Abadi" w:hAnsi="Abadi"/>
                <w:sz w:val="20"/>
                <w:szCs w:val="20"/>
              </w:rPr>
              <w:t xml:space="preserve"> </w:t>
            </w:r>
            <w:r w:rsidR="00C8491E" w:rsidRPr="00F41E71">
              <w:rPr>
                <w:rFonts w:ascii="Abadi" w:hAnsi="Abadi"/>
                <w:sz w:val="20"/>
                <w:szCs w:val="20"/>
              </w:rPr>
              <w:t>(plastic)</w:t>
            </w:r>
            <w:r w:rsidR="00360248" w:rsidRPr="00F41E71">
              <w:rPr>
                <w:rFonts w:ascii="Abadi" w:hAnsi="Abadi"/>
                <w:sz w:val="20"/>
                <w:szCs w:val="20"/>
              </w:rPr>
              <w:t xml:space="preserve">, </w:t>
            </w:r>
            <w:r w:rsidR="0084372C" w:rsidRPr="00F41E71">
              <w:rPr>
                <w:rFonts w:ascii="Abadi" w:hAnsi="Abadi"/>
                <w:sz w:val="20"/>
                <w:szCs w:val="20"/>
              </w:rPr>
              <w:t>PVC Gutter</w:t>
            </w:r>
            <w:r w:rsidR="00C8491E" w:rsidRPr="00F41E71">
              <w:rPr>
                <w:rFonts w:ascii="Abadi" w:hAnsi="Abadi"/>
                <w:sz w:val="20"/>
                <w:szCs w:val="20"/>
              </w:rPr>
              <w:t xml:space="preserve"> (Plastic)</w:t>
            </w:r>
            <w:r w:rsidR="0083509F" w:rsidRPr="00F41E71">
              <w:rPr>
                <w:rFonts w:ascii="Abadi" w:hAnsi="Abadi"/>
                <w:sz w:val="20"/>
                <w:szCs w:val="20"/>
              </w:rPr>
              <w:t xml:space="preserve">, </w:t>
            </w:r>
            <w:r w:rsidR="00E91A66" w:rsidRPr="00F41E71">
              <w:rPr>
                <w:rFonts w:ascii="Abadi" w:hAnsi="Abadi"/>
                <w:sz w:val="20"/>
                <w:szCs w:val="20"/>
              </w:rPr>
              <w:t>Biosecurity entrance</w:t>
            </w:r>
            <w:r w:rsidR="00334C62" w:rsidRPr="00F41E71">
              <w:rPr>
                <w:rFonts w:ascii="Abadi" w:hAnsi="Abadi"/>
                <w:sz w:val="20"/>
                <w:szCs w:val="20"/>
              </w:rPr>
              <w:t xml:space="preserve"> (entry porch)</w:t>
            </w:r>
            <w:r w:rsidR="00087692" w:rsidRPr="00F41E71">
              <w:rPr>
                <w:rFonts w:ascii="Abadi" w:hAnsi="Abadi"/>
                <w:sz w:val="20"/>
                <w:szCs w:val="20"/>
              </w:rPr>
              <w:t xml:space="preserve">, </w:t>
            </w:r>
            <w:r w:rsidR="00A167C4" w:rsidRPr="00F41E71">
              <w:rPr>
                <w:rFonts w:ascii="Abadi" w:hAnsi="Abadi"/>
                <w:sz w:val="20"/>
                <w:szCs w:val="20"/>
              </w:rPr>
              <w:t>installation of</w:t>
            </w:r>
            <w:r w:rsidR="00334C62" w:rsidRPr="00F41E71">
              <w:rPr>
                <w:rFonts w:ascii="Abadi" w:hAnsi="Abadi"/>
                <w:sz w:val="20"/>
                <w:szCs w:val="20"/>
              </w:rPr>
              <w:t xml:space="preserve"> roto</w:t>
            </w:r>
            <w:r w:rsidR="00A167C4" w:rsidRPr="00F41E71">
              <w:rPr>
                <w:rFonts w:ascii="Abadi" w:hAnsi="Abadi"/>
                <w:sz w:val="20"/>
                <w:szCs w:val="20"/>
              </w:rPr>
              <w:t xml:space="preserve"> water tank capacity of 5000lts</w:t>
            </w:r>
            <w:r w:rsidR="00082546" w:rsidRPr="00F41E71">
              <w:rPr>
                <w:rFonts w:ascii="Abadi" w:hAnsi="Abadi"/>
                <w:sz w:val="20"/>
                <w:szCs w:val="20"/>
              </w:rPr>
              <w:t>,</w:t>
            </w:r>
            <w:r w:rsidR="00FE62AB" w:rsidRPr="00F41E71">
              <w:rPr>
                <w:rFonts w:ascii="Abadi" w:hAnsi="Abadi"/>
                <w:sz w:val="20"/>
                <w:szCs w:val="20"/>
              </w:rPr>
              <w:t xml:space="preserve"> 20</w:t>
            </w:r>
            <w:r w:rsidR="00082546" w:rsidRPr="00F41E71">
              <w:rPr>
                <w:rFonts w:ascii="Abadi" w:hAnsi="Abadi"/>
                <w:sz w:val="20"/>
                <w:szCs w:val="20"/>
              </w:rPr>
              <w:t xml:space="preserve"> Plastic trays </w:t>
            </w:r>
          </w:p>
        </w:tc>
        <w:tc>
          <w:tcPr>
            <w:tcW w:w="158" w:type="pct"/>
            <w:shd w:val="clear" w:color="auto" w:fill="auto"/>
          </w:tcPr>
          <w:p w14:paraId="2F99F754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431" w:type="pct"/>
          </w:tcPr>
          <w:p w14:paraId="40B20BE3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>2</w:t>
            </w:r>
          </w:p>
        </w:tc>
        <w:tc>
          <w:tcPr>
            <w:tcW w:w="278" w:type="pct"/>
          </w:tcPr>
          <w:p w14:paraId="097ECA0D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14:paraId="601A0C3E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E73FC" w:rsidRPr="00F41E71" w14:paraId="4E6B23BA" w14:textId="77777777" w:rsidTr="00F41E71">
        <w:tc>
          <w:tcPr>
            <w:tcW w:w="227" w:type="pct"/>
            <w:shd w:val="clear" w:color="auto" w:fill="auto"/>
          </w:tcPr>
          <w:p w14:paraId="6239FA03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>2</w:t>
            </w:r>
          </w:p>
        </w:tc>
        <w:tc>
          <w:tcPr>
            <w:tcW w:w="657" w:type="pct"/>
            <w:shd w:val="clear" w:color="auto" w:fill="auto"/>
          </w:tcPr>
          <w:p w14:paraId="6539278B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>Wooden greenhouse</w:t>
            </w:r>
          </w:p>
        </w:tc>
        <w:tc>
          <w:tcPr>
            <w:tcW w:w="2866" w:type="pct"/>
            <w:shd w:val="clear" w:color="auto" w:fill="auto"/>
          </w:tcPr>
          <w:p w14:paraId="0DC4EFED" w14:textId="77777777" w:rsidR="00334C62" w:rsidRPr="00F41E71" w:rsidRDefault="00334C62" w:rsidP="00334C62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 xml:space="preserve">Green house of (30m*8m) Plastic cover with UV of 200 micro, insect net with anti-aphids of 50 meshes, with top ventilation of 2sides, Drip irrigation and drip tape irrigation kits </w:t>
            </w:r>
          </w:p>
          <w:p w14:paraId="573503FB" w14:textId="77777777" w:rsidR="00334C62" w:rsidRPr="00F41E71" w:rsidRDefault="00334C62" w:rsidP="00334C62">
            <w:pPr>
              <w:rPr>
                <w:rFonts w:ascii="Abadi" w:hAnsi="Abadi"/>
                <w:sz w:val="20"/>
                <w:szCs w:val="20"/>
              </w:rPr>
            </w:pPr>
          </w:p>
          <w:p w14:paraId="23144A0E" w14:textId="1302334E" w:rsidR="00F058BD" w:rsidRPr="00F41E71" w:rsidRDefault="00334C62" w:rsidP="0015297B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>All greenhouse accessories including irrigation filters, Roll galvanized wire for trellising, Roll trellising (plastic), PVC Gutter (Plastic), Biosecurity entrance (entry porch), installation of roto water tank capacity of 5000</w:t>
            </w:r>
            <w:r w:rsidR="00FE62AB" w:rsidRPr="00F41E71">
              <w:rPr>
                <w:rFonts w:ascii="Abadi" w:hAnsi="Abadi"/>
                <w:sz w:val="20"/>
                <w:szCs w:val="20"/>
              </w:rPr>
              <w:t>lts,</w:t>
            </w:r>
            <w:r w:rsidR="00592591" w:rsidRPr="00F41E71">
              <w:rPr>
                <w:rFonts w:ascii="Abadi" w:hAnsi="Abadi"/>
                <w:sz w:val="20"/>
                <w:szCs w:val="20"/>
              </w:rPr>
              <w:t xml:space="preserve"> </w:t>
            </w:r>
            <w:r w:rsidR="00FE62AB" w:rsidRPr="00F41E71">
              <w:rPr>
                <w:rFonts w:ascii="Abadi" w:hAnsi="Abadi"/>
                <w:sz w:val="20"/>
                <w:szCs w:val="20"/>
              </w:rPr>
              <w:t>20</w:t>
            </w:r>
            <w:r w:rsidR="00BF27A3" w:rsidRPr="00F41E71">
              <w:rPr>
                <w:rFonts w:ascii="Abadi" w:hAnsi="Abadi"/>
                <w:sz w:val="20"/>
                <w:szCs w:val="20"/>
              </w:rPr>
              <w:t>Plastic trays</w:t>
            </w:r>
          </w:p>
        </w:tc>
        <w:tc>
          <w:tcPr>
            <w:tcW w:w="158" w:type="pct"/>
            <w:shd w:val="clear" w:color="auto" w:fill="auto"/>
          </w:tcPr>
          <w:p w14:paraId="5C69AD70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431" w:type="pct"/>
          </w:tcPr>
          <w:p w14:paraId="5D2F7DEC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278" w:type="pct"/>
          </w:tcPr>
          <w:p w14:paraId="01FEB795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14:paraId="23D57160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F41E71" w:rsidRPr="00F41E71" w14:paraId="1B8D0F51" w14:textId="77777777" w:rsidTr="00F41E71">
        <w:tc>
          <w:tcPr>
            <w:tcW w:w="227" w:type="pct"/>
            <w:shd w:val="clear" w:color="auto" w:fill="auto"/>
          </w:tcPr>
          <w:p w14:paraId="7F467BB8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lastRenderedPageBreak/>
              <w:t>3</w:t>
            </w:r>
          </w:p>
        </w:tc>
        <w:tc>
          <w:tcPr>
            <w:tcW w:w="657" w:type="pct"/>
            <w:shd w:val="clear" w:color="auto" w:fill="auto"/>
          </w:tcPr>
          <w:p w14:paraId="4E054A4A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>Shade net</w:t>
            </w:r>
          </w:p>
        </w:tc>
        <w:tc>
          <w:tcPr>
            <w:tcW w:w="2866" w:type="pct"/>
            <w:shd w:val="clear" w:color="auto" w:fill="auto"/>
          </w:tcPr>
          <w:p w14:paraId="3BFFC9E2" w14:textId="68584C6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>Nursery shade net (6 pcs), with black color each (2m*125m)</w:t>
            </w:r>
            <w:r w:rsidR="006E07AE" w:rsidRPr="00F41E71">
              <w:rPr>
                <w:rFonts w:ascii="Abadi" w:hAnsi="Abadi"/>
                <w:sz w:val="20"/>
                <w:szCs w:val="20"/>
              </w:rPr>
              <w:t xml:space="preserve"> and roto water tank</w:t>
            </w:r>
            <w:r w:rsidR="00FD1FBB" w:rsidRPr="00F41E71">
              <w:rPr>
                <w:rFonts w:ascii="Abadi" w:hAnsi="Abadi"/>
                <w:sz w:val="20"/>
                <w:szCs w:val="20"/>
              </w:rPr>
              <w:t xml:space="preserve"> </w:t>
            </w:r>
            <w:r w:rsidR="00860FC2" w:rsidRPr="00F41E71">
              <w:rPr>
                <w:rFonts w:ascii="Abadi" w:hAnsi="Abadi"/>
                <w:sz w:val="20"/>
                <w:szCs w:val="20"/>
              </w:rPr>
              <w:t xml:space="preserve">with capacity of 5000 </w:t>
            </w:r>
            <w:proofErr w:type="spellStart"/>
            <w:r w:rsidR="00860FC2" w:rsidRPr="00F41E71">
              <w:rPr>
                <w:rFonts w:ascii="Abadi" w:hAnsi="Abadi"/>
                <w:sz w:val="20"/>
                <w:szCs w:val="20"/>
              </w:rPr>
              <w:t>Ltrs</w:t>
            </w:r>
            <w:proofErr w:type="spellEnd"/>
            <w:r w:rsidR="00370ABD" w:rsidRPr="00F41E71">
              <w:rPr>
                <w:rFonts w:ascii="Abadi" w:hAnsi="Abadi"/>
                <w:sz w:val="20"/>
                <w:szCs w:val="20"/>
              </w:rPr>
              <w:t xml:space="preserve"> installation </w:t>
            </w:r>
          </w:p>
        </w:tc>
        <w:tc>
          <w:tcPr>
            <w:tcW w:w="158" w:type="pct"/>
            <w:shd w:val="clear" w:color="auto" w:fill="auto"/>
          </w:tcPr>
          <w:p w14:paraId="5EF0A423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 xml:space="preserve"> pcs</w:t>
            </w:r>
          </w:p>
        </w:tc>
        <w:tc>
          <w:tcPr>
            <w:tcW w:w="431" w:type="pct"/>
          </w:tcPr>
          <w:p w14:paraId="50D5C607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>6</w:t>
            </w:r>
          </w:p>
        </w:tc>
        <w:tc>
          <w:tcPr>
            <w:tcW w:w="278" w:type="pct"/>
          </w:tcPr>
          <w:p w14:paraId="341AE94A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14:paraId="07748132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E73FC" w:rsidRPr="00F41E71" w14:paraId="14636DC0" w14:textId="77777777" w:rsidTr="00F41E71">
        <w:tc>
          <w:tcPr>
            <w:tcW w:w="227" w:type="pct"/>
            <w:shd w:val="clear" w:color="auto" w:fill="auto"/>
          </w:tcPr>
          <w:p w14:paraId="0D915A17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>4</w:t>
            </w:r>
          </w:p>
        </w:tc>
        <w:tc>
          <w:tcPr>
            <w:tcW w:w="657" w:type="pct"/>
            <w:shd w:val="clear" w:color="auto" w:fill="auto"/>
          </w:tcPr>
          <w:p w14:paraId="1C39D8A8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>Irrigating water pipes</w:t>
            </w:r>
          </w:p>
        </w:tc>
        <w:tc>
          <w:tcPr>
            <w:tcW w:w="2866" w:type="pct"/>
            <w:shd w:val="clear" w:color="auto" w:fill="auto"/>
          </w:tcPr>
          <w:p w14:paraId="723976A0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>1.6 Km of irrigating pipe to be used on the tank water outlet.</w:t>
            </w:r>
          </w:p>
        </w:tc>
        <w:tc>
          <w:tcPr>
            <w:tcW w:w="158" w:type="pct"/>
            <w:shd w:val="clear" w:color="auto" w:fill="auto"/>
          </w:tcPr>
          <w:p w14:paraId="2188D0E9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>Km</w:t>
            </w:r>
          </w:p>
        </w:tc>
        <w:tc>
          <w:tcPr>
            <w:tcW w:w="431" w:type="pct"/>
          </w:tcPr>
          <w:p w14:paraId="18C34CFE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  <w:r w:rsidRPr="00F41E71">
              <w:rPr>
                <w:rFonts w:ascii="Abadi" w:hAnsi="Abadi"/>
                <w:sz w:val="20"/>
                <w:szCs w:val="20"/>
              </w:rPr>
              <w:t>1.6</w:t>
            </w:r>
          </w:p>
        </w:tc>
        <w:tc>
          <w:tcPr>
            <w:tcW w:w="278" w:type="pct"/>
          </w:tcPr>
          <w:p w14:paraId="176D77A7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14:paraId="5D94112A" w14:textId="77777777" w:rsidR="00F058BD" w:rsidRPr="00F41E71" w:rsidRDefault="00F058BD" w:rsidP="0015297B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FC7F84" w14:textId="77777777" w:rsidR="00B053F4" w:rsidRPr="00F41E71" w:rsidRDefault="00B053F4" w:rsidP="001E0C58">
      <w:pPr>
        <w:rPr>
          <w:rFonts w:ascii="Abadi" w:hAnsi="Abadi"/>
          <w:b/>
          <w:bCs/>
          <w:sz w:val="20"/>
          <w:szCs w:val="20"/>
        </w:rPr>
      </w:pPr>
    </w:p>
    <w:p w14:paraId="46B9AD86" w14:textId="5F6F4024" w:rsidR="001E0C58" w:rsidRPr="00F41E71" w:rsidRDefault="001E0C58" w:rsidP="001E0C58">
      <w:pPr>
        <w:rPr>
          <w:rFonts w:ascii="Abadi" w:hAnsi="Abadi"/>
          <w:b/>
          <w:bCs/>
          <w:sz w:val="20"/>
          <w:szCs w:val="20"/>
        </w:rPr>
      </w:pPr>
      <w:r w:rsidRPr="00F41E71">
        <w:rPr>
          <w:rFonts w:ascii="Abadi" w:hAnsi="Abadi"/>
          <w:b/>
          <w:bCs/>
          <w:sz w:val="20"/>
          <w:szCs w:val="20"/>
        </w:rPr>
        <w:t>NOTE:</w:t>
      </w:r>
    </w:p>
    <w:p w14:paraId="26A13CFA" w14:textId="77777777" w:rsidR="00495AC0" w:rsidRPr="00495AC0" w:rsidRDefault="00495AC0" w:rsidP="00495AC0">
      <w:pPr>
        <w:pStyle w:val="ListParagraph"/>
        <w:numPr>
          <w:ilvl w:val="0"/>
          <w:numId w:val="13"/>
        </w:numPr>
        <w:rPr>
          <w:rFonts w:ascii="Abadi" w:hAnsi="Abadi"/>
          <w:sz w:val="20"/>
          <w:szCs w:val="20"/>
        </w:rPr>
      </w:pPr>
      <w:r w:rsidRPr="00495AC0">
        <w:rPr>
          <w:rFonts w:ascii="Abadi" w:hAnsi="Abadi"/>
          <w:sz w:val="20"/>
          <w:szCs w:val="20"/>
        </w:rPr>
        <w:t>Kilimo Trust Rwanda, in a fair and transparent manner, will select companies that fulfill all requirements.</w:t>
      </w:r>
      <w:bookmarkStart w:id="0" w:name="_Hlk94013413"/>
    </w:p>
    <w:p w14:paraId="12AD0BBB" w14:textId="4E5783D4" w:rsidR="00495AC0" w:rsidRPr="00495AC0" w:rsidRDefault="00495AC0" w:rsidP="00495AC0">
      <w:pPr>
        <w:pStyle w:val="ListParagraph"/>
        <w:numPr>
          <w:ilvl w:val="0"/>
          <w:numId w:val="13"/>
        </w:numPr>
        <w:rPr>
          <w:rFonts w:ascii="Abadi" w:hAnsi="Abadi"/>
          <w:sz w:val="20"/>
          <w:szCs w:val="20"/>
        </w:rPr>
      </w:pPr>
      <w:bookmarkStart w:id="1" w:name="_Hlk95402389"/>
      <w:r w:rsidRPr="00495AC0">
        <w:rPr>
          <w:rFonts w:ascii="Abadi" w:hAnsi="Abadi"/>
          <w:sz w:val="20"/>
          <w:szCs w:val="20"/>
        </w:rPr>
        <w:t xml:space="preserve">Interested bidders must visit the site any time before the deadline </w:t>
      </w:r>
      <w:r w:rsidR="00460F1B" w:rsidRPr="00F41E71">
        <w:rPr>
          <w:rFonts w:ascii="Abadi" w:hAnsi="Abadi"/>
          <w:sz w:val="20"/>
          <w:szCs w:val="20"/>
        </w:rPr>
        <w:t>period</w:t>
      </w:r>
      <w:r w:rsidRPr="00495AC0">
        <w:rPr>
          <w:rFonts w:ascii="Abadi" w:hAnsi="Abadi"/>
          <w:sz w:val="20"/>
          <w:szCs w:val="20"/>
        </w:rPr>
        <w:t xml:space="preserve"> </w:t>
      </w:r>
      <w:r w:rsidRPr="00495AC0">
        <w:rPr>
          <w:rFonts w:ascii="Abadi" w:hAnsi="Abadi"/>
          <w:b/>
          <w:bCs/>
          <w:sz w:val="20"/>
          <w:szCs w:val="20"/>
        </w:rPr>
        <w:t>31</w:t>
      </w:r>
      <w:r w:rsidRPr="00495AC0">
        <w:rPr>
          <w:rFonts w:ascii="Abadi" w:hAnsi="Abadi"/>
          <w:b/>
          <w:bCs/>
          <w:sz w:val="20"/>
          <w:szCs w:val="20"/>
          <w:vertAlign w:val="superscript"/>
        </w:rPr>
        <w:t>st</w:t>
      </w:r>
      <w:r w:rsidRPr="00495AC0">
        <w:rPr>
          <w:rFonts w:ascii="Abadi" w:hAnsi="Abadi"/>
          <w:b/>
          <w:bCs/>
          <w:sz w:val="20"/>
          <w:szCs w:val="20"/>
        </w:rPr>
        <w:t xml:space="preserve"> March 202</w:t>
      </w:r>
      <w:bookmarkEnd w:id="0"/>
      <w:r w:rsidRPr="00495AC0">
        <w:rPr>
          <w:rFonts w:ascii="Abadi" w:hAnsi="Abadi"/>
          <w:b/>
          <w:bCs/>
          <w:sz w:val="20"/>
          <w:szCs w:val="20"/>
        </w:rPr>
        <w:t>5</w:t>
      </w:r>
      <w:r w:rsidRPr="00495AC0">
        <w:rPr>
          <w:rFonts w:ascii="Abadi" w:hAnsi="Abadi"/>
          <w:sz w:val="20"/>
          <w:szCs w:val="20"/>
        </w:rPr>
        <w:t>.</w:t>
      </w:r>
      <w:bookmarkStart w:id="2" w:name="_Hlk94204794"/>
    </w:p>
    <w:p w14:paraId="13A7AE4C" w14:textId="77777777" w:rsidR="00495AC0" w:rsidRPr="00495AC0" w:rsidRDefault="00495AC0" w:rsidP="00495AC0">
      <w:pPr>
        <w:pStyle w:val="ListParagraph"/>
        <w:numPr>
          <w:ilvl w:val="0"/>
          <w:numId w:val="13"/>
        </w:numPr>
        <w:rPr>
          <w:rFonts w:ascii="Abadi" w:hAnsi="Abadi"/>
          <w:sz w:val="20"/>
          <w:szCs w:val="20"/>
        </w:rPr>
      </w:pPr>
      <w:r w:rsidRPr="00495AC0">
        <w:rPr>
          <w:rFonts w:ascii="Abadi" w:hAnsi="Abadi"/>
          <w:sz w:val="20"/>
          <w:szCs w:val="20"/>
        </w:rPr>
        <w:t xml:space="preserve">For items that need to be installed or assembled, the bidder should include installation and assembling cost in the </w:t>
      </w:r>
      <w:bookmarkEnd w:id="2"/>
      <w:r w:rsidRPr="00495AC0">
        <w:rPr>
          <w:rFonts w:ascii="Abadi" w:hAnsi="Abadi"/>
          <w:sz w:val="20"/>
          <w:szCs w:val="20"/>
        </w:rPr>
        <w:t>bid.</w:t>
      </w:r>
      <w:bookmarkEnd w:id="1"/>
    </w:p>
    <w:p w14:paraId="127F8BC1" w14:textId="74060957" w:rsidR="00BC65C9" w:rsidRPr="00F41E71" w:rsidRDefault="00BC65C9" w:rsidP="00495AC0">
      <w:pPr>
        <w:pStyle w:val="ListParagraph"/>
        <w:spacing w:line="256" w:lineRule="auto"/>
        <w:ind w:left="360"/>
        <w:rPr>
          <w:rFonts w:ascii="Abadi" w:hAnsi="Abadi"/>
          <w:sz w:val="20"/>
          <w:szCs w:val="20"/>
        </w:rPr>
      </w:pPr>
    </w:p>
    <w:sectPr w:rsidR="00BC65C9" w:rsidRPr="00F41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5F1"/>
    <w:multiLevelType w:val="hybridMultilevel"/>
    <w:tmpl w:val="AD0894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B2717"/>
    <w:multiLevelType w:val="hybridMultilevel"/>
    <w:tmpl w:val="9FAC0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90D1F"/>
    <w:multiLevelType w:val="hybridMultilevel"/>
    <w:tmpl w:val="717AB9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C4CEF"/>
    <w:multiLevelType w:val="hybridMultilevel"/>
    <w:tmpl w:val="717AB9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4A4B63"/>
    <w:multiLevelType w:val="multilevel"/>
    <w:tmpl w:val="8C8C5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187EC3"/>
    <w:multiLevelType w:val="multilevel"/>
    <w:tmpl w:val="F676B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i/>
        <w:color w:val="0070C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Arial" w:hint="default"/>
        <w:i/>
        <w:color w:val="0070C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Arial" w:hint="default"/>
        <w:i/>
        <w:color w:val="0070C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Arial" w:hint="default"/>
        <w:i/>
        <w:color w:val="0070C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Arial" w:hint="default"/>
        <w:i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Arial" w:hint="default"/>
        <w:i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Arial" w:hint="default"/>
        <w:i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Arial" w:hint="default"/>
        <w:i/>
        <w:color w:val="0070C0"/>
      </w:rPr>
    </w:lvl>
  </w:abstractNum>
  <w:abstractNum w:abstractNumId="6" w15:restartNumberingAfterBreak="0">
    <w:nsid w:val="4E9A1ECD"/>
    <w:multiLevelType w:val="hybridMultilevel"/>
    <w:tmpl w:val="717AB9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A63FAA"/>
    <w:multiLevelType w:val="hybridMultilevel"/>
    <w:tmpl w:val="717AB9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1571D3"/>
    <w:multiLevelType w:val="hybridMultilevel"/>
    <w:tmpl w:val="EB1074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4A1383"/>
    <w:multiLevelType w:val="hybridMultilevel"/>
    <w:tmpl w:val="B13617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CA1E42"/>
    <w:multiLevelType w:val="hybridMultilevel"/>
    <w:tmpl w:val="51B05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BE3078"/>
    <w:multiLevelType w:val="multilevel"/>
    <w:tmpl w:val="F676B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i/>
        <w:color w:val="0070C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Arial" w:hint="default"/>
        <w:i/>
        <w:color w:val="0070C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Arial" w:hint="default"/>
        <w:i/>
        <w:color w:val="0070C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Arial" w:hint="default"/>
        <w:i/>
        <w:color w:val="0070C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Arial" w:hint="default"/>
        <w:i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Arial" w:hint="default"/>
        <w:i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Arial" w:hint="default"/>
        <w:i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Arial" w:hint="default"/>
        <w:i/>
        <w:color w:val="0070C0"/>
      </w:rPr>
    </w:lvl>
  </w:abstractNum>
  <w:abstractNum w:abstractNumId="12" w15:restartNumberingAfterBreak="0">
    <w:nsid w:val="7A4737A2"/>
    <w:multiLevelType w:val="hybridMultilevel"/>
    <w:tmpl w:val="717AB9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A022DE"/>
    <w:multiLevelType w:val="hybridMultilevel"/>
    <w:tmpl w:val="8FCAB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470498">
    <w:abstractNumId w:val="8"/>
  </w:num>
  <w:num w:numId="2" w16cid:durableId="1967345500">
    <w:abstractNumId w:val="6"/>
  </w:num>
  <w:num w:numId="3" w16cid:durableId="1345670934">
    <w:abstractNumId w:val="7"/>
  </w:num>
  <w:num w:numId="4" w16cid:durableId="1951665579">
    <w:abstractNumId w:val="2"/>
  </w:num>
  <w:num w:numId="5" w16cid:durableId="410393383">
    <w:abstractNumId w:val="5"/>
  </w:num>
  <w:num w:numId="6" w16cid:durableId="653339273">
    <w:abstractNumId w:val="4"/>
  </w:num>
  <w:num w:numId="7" w16cid:durableId="2118256037">
    <w:abstractNumId w:val="0"/>
  </w:num>
  <w:num w:numId="8" w16cid:durableId="1565024875">
    <w:abstractNumId w:val="10"/>
  </w:num>
  <w:num w:numId="9" w16cid:durableId="1727952084">
    <w:abstractNumId w:val="9"/>
  </w:num>
  <w:num w:numId="10" w16cid:durableId="1348872432">
    <w:abstractNumId w:val="12"/>
  </w:num>
  <w:num w:numId="11" w16cid:durableId="920483872">
    <w:abstractNumId w:val="3"/>
  </w:num>
  <w:num w:numId="12" w16cid:durableId="1952055519">
    <w:abstractNumId w:val="11"/>
  </w:num>
  <w:num w:numId="13" w16cid:durableId="2125433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6114193">
    <w:abstractNumId w:val="13"/>
  </w:num>
  <w:num w:numId="15" w16cid:durableId="116964130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2D"/>
    <w:rsid w:val="00025DBE"/>
    <w:rsid w:val="000552CC"/>
    <w:rsid w:val="00071A98"/>
    <w:rsid w:val="00076F87"/>
    <w:rsid w:val="00082546"/>
    <w:rsid w:val="000866F3"/>
    <w:rsid w:val="00087692"/>
    <w:rsid w:val="000926B4"/>
    <w:rsid w:val="000A1A2A"/>
    <w:rsid w:val="000A4279"/>
    <w:rsid w:val="000A75CA"/>
    <w:rsid w:val="000B3DEE"/>
    <w:rsid w:val="000C006C"/>
    <w:rsid w:val="000C4B92"/>
    <w:rsid w:val="000D5EF6"/>
    <w:rsid w:val="000D7D22"/>
    <w:rsid w:val="000F0CC3"/>
    <w:rsid w:val="00110162"/>
    <w:rsid w:val="00114F6D"/>
    <w:rsid w:val="0012161A"/>
    <w:rsid w:val="001232B0"/>
    <w:rsid w:val="001402BC"/>
    <w:rsid w:val="001621C4"/>
    <w:rsid w:val="00165CDA"/>
    <w:rsid w:val="001719F6"/>
    <w:rsid w:val="00181D5B"/>
    <w:rsid w:val="001907AD"/>
    <w:rsid w:val="001B3A12"/>
    <w:rsid w:val="001C1F69"/>
    <w:rsid w:val="001D3198"/>
    <w:rsid w:val="001E0C58"/>
    <w:rsid w:val="001F1F21"/>
    <w:rsid w:val="001F507A"/>
    <w:rsid w:val="00205ED0"/>
    <w:rsid w:val="00251F5C"/>
    <w:rsid w:val="00252626"/>
    <w:rsid w:val="00263557"/>
    <w:rsid w:val="002871CC"/>
    <w:rsid w:val="0029369E"/>
    <w:rsid w:val="002A4368"/>
    <w:rsid w:val="002A6034"/>
    <w:rsid w:val="002D1F4E"/>
    <w:rsid w:val="002D566E"/>
    <w:rsid w:val="002E20CB"/>
    <w:rsid w:val="002E4A35"/>
    <w:rsid w:val="002F1311"/>
    <w:rsid w:val="002F55A1"/>
    <w:rsid w:val="00301E7C"/>
    <w:rsid w:val="003058C0"/>
    <w:rsid w:val="0031361E"/>
    <w:rsid w:val="00327AC0"/>
    <w:rsid w:val="00334710"/>
    <w:rsid w:val="00334C62"/>
    <w:rsid w:val="00337C54"/>
    <w:rsid w:val="003406B5"/>
    <w:rsid w:val="003533CE"/>
    <w:rsid w:val="0035512D"/>
    <w:rsid w:val="00357865"/>
    <w:rsid w:val="00360248"/>
    <w:rsid w:val="0036026B"/>
    <w:rsid w:val="00360C8B"/>
    <w:rsid w:val="00370ABD"/>
    <w:rsid w:val="00375EFF"/>
    <w:rsid w:val="00393BC3"/>
    <w:rsid w:val="003A3A1B"/>
    <w:rsid w:val="003A75B2"/>
    <w:rsid w:val="003E0B06"/>
    <w:rsid w:val="003E1C57"/>
    <w:rsid w:val="003E1FE2"/>
    <w:rsid w:val="003E385E"/>
    <w:rsid w:val="003F0AF8"/>
    <w:rsid w:val="003F182B"/>
    <w:rsid w:val="00420C6E"/>
    <w:rsid w:val="00421703"/>
    <w:rsid w:val="00431034"/>
    <w:rsid w:val="00445EAD"/>
    <w:rsid w:val="00460F1B"/>
    <w:rsid w:val="00461EEC"/>
    <w:rsid w:val="00463CB3"/>
    <w:rsid w:val="0046513D"/>
    <w:rsid w:val="004711B6"/>
    <w:rsid w:val="00476DDB"/>
    <w:rsid w:val="00481F9C"/>
    <w:rsid w:val="00483B0F"/>
    <w:rsid w:val="00493728"/>
    <w:rsid w:val="00495AC0"/>
    <w:rsid w:val="00496362"/>
    <w:rsid w:val="004C10B6"/>
    <w:rsid w:val="004C4EF2"/>
    <w:rsid w:val="004C5762"/>
    <w:rsid w:val="004E053D"/>
    <w:rsid w:val="004F01F1"/>
    <w:rsid w:val="004F1FAA"/>
    <w:rsid w:val="00500906"/>
    <w:rsid w:val="00513E7F"/>
    <w:rsid w:val="00560AFF"/>
    <w:rsid w:val="00560E9E"/>
    <w:rsid w:val="00562E71"/>
    <w:rsid w:val="005717F8"/>
    <w:rsid w:val="0058075C"/>
    <w:rsid w:val="00580FDC"/>
    <w:rsid w:val="005818BB"/>
    <w:rsid w:val="00591A3B"/>
    <w:rsid w:val="00592591"/>
    <w:rsid w:val="00592E36"/>
    <w:rsid w:val="005A4B66"/>
    <w:rsid w:val="005C0DE6"/>
    <w:rsid w:val="005C4F59"/>
    <w:rsid w:val="005C70FB"/>
    <w:rsid w:val="005F3494"/>
    <w:rsid w:val="005F41E8"/>
    <w:rsid w:val="005F4E27"/>
    <w:rsid w:val="005F6B38"/>
    <w:rsid w:val="00604005"/>
    <w:rsid w:val="0061374C"/>
    <w:rsid w:val="00626CDC"/>
    <w:rsid w:val="006415DF"/>
    <w:rsid w:val="0064213F"/>
    <w:rsid w:val="00646536"/>
    <w:rsid w:val="00647325"/>
    <w:rsid w:val="00650637"/>
    <w:rsid w:val="006613C8"/>
    <w:rsid w:val="006B2D2F"/>
    <w:rsid w:val="006C54BE"/>
    <w:rsid w:val="006E07AE"/>
    <w:rsid w:val="006F1306"/>
    <w:rsid w:val="007016DA"/>
    <w:rsid w:val="00710195"/>
    <w:rsid w:val="00723267"/>
    <w:rsid w:val="00742720"/>
    <w:rsid w:val="00743BF6"/>
    <w:rsid w:val="00747FF9"/>
    <w:rsid w:val="00751A08"/>
    <w:rsid w:val="0076698D"/>
    <w:rsid w:val="0078169A"/>
    <w:rsid w:val="007821AE"/>
    <w:rsid w:val="007832DF"/>
    <w:rsid w:val="0079397B"/>
    <w:rsid w:val="007A21B6"/>
    <w:rsid w:val="007B3AF3"/>
    <w:rsid w:val="007B547F"/>
    <w:rsid w:val="007E48EB"/>
    <w:rsid w:val="00817EEE"/>
    <w:rsid w:val="0083509F"/>
    <w:rsid w:val="0084372C"/>
    <w:rsid w:val="00851AFC"/>
    <w:rsid w:val="0086024E"/>
    <w:rsid w:val="00860FC2"/>
    <w:rsid w:val="00865689"/>
    <w:rsid w:val="00871070"/>
    <w:rsid w:val="00874609"/>
    <w:rsid w:val="008748ED"/>
    <w:rsid w:val="00874A82"/>
    <w:rsid w:val="008A54C2"/>
    <w:rsid w:val="008A793A"/>
    <w:rsid w:val="008B5776"/>
    <w:rsid w:val="008B721B"/>
    <w:rsid w:val="008C1190"/>
    <w:rsid w:val="008C1972"/>
    <w:rsid w:val="008C735F"/>
    <w:rsid w:val="008D0ABA"/>
    <w:rsid w:val="008D59E9"/>
    <w:rsid w:val="008E13CC"/>
    <w:rsid w:val="00900718"/>
    <w:rsid w:val="009257A7"/>
    <w:rsid w:val="0095503A"/>
    <w:rsid w:val="00956582"/>
    <w:rsid w:val="009612FA"/>
    <w:rsid w:val="009739A4"/>
    <w:rsid w:val="009765C9"/>
    <w:rsid w:val="00981488"/>
    <w:rsid w:val="00987987"/>
    <w:rsid w:val="009909D4"/>
    <w:rsid w:val="009944EA"/>
    <w:rsid w:val="00996107"/>
    <w:rsid w:val="009B64C6"/>
    <w:rsid w:val="009B752D"/>
    <w:rsid w:val="009E3951"/>
    <w:rsid w:val="00A06E0C"/>
    <w:rsid w:val="00A12A04"/>
    <w:rsid w:val="00A167C4"/>
    <w:rsid w:val="00A37C92"/>
    <w:rsid w:val="00A37CB9"/>
    <w:rsid w:val="00A42FD2"/>
    <w:rsid w:val="00A434FB"/>
    <w:rsid w:val="00A44EC7"/>
    <w:rsid w:val="00A56582"/>
    <w:rsid w:val="00A7197F"/>
    <w:rsid w:val="00A81857"/>
    <w:rsid w:val="00A84EE5"/>
    <w:rsid w:val="00A94590"/>
    <w:rsid w:val="00AB2594"/>
    <w:rsid w:val="00AB49F8"/>
    <w:rsid w:val="00AB5C05"/>
    <w:rsid w:val="00AC7165"/>
    <w:rsid w:val="00AC72E4"/>
    <w:rsid w:val="00AF5080"/>
    <w:rsid w:val="00AF63EB"/>
    <w:rsid w:val="00AF72E5"/>
    <w:rsid w:val="00B053F4"/>
    <w:rsid w:val="00B204AB"/>
    <w:rsid w:val="00B34D7A"/>
    <w:rsid w:val="00B5051C"/>
    <w:rsid w:val="00BB5252"/>
    <w:rsid w:val="00BB52C9"/>
    <w:rsid w:val="00BC31E0"/>
    <w:rsid w:val="00BC446E"/>
    <w:rsid w:val="00BC6073"/>
    <w:rsid w:val="00BC65C9"/>
    <w:rsid w:val="00BD1289"/>
    <w:rsid w:val="00BD4C1B"/>
    <w:rsid w:val="00BE4D6D"/>
    <w:rsid w:val="00BF1A3E"/>
    <w:rsid w:val="00BF27A3"/>
    <w:rsid w:val="00C02497"/>
    <w:rsid w:val="00C15ED5"/>
    <w:rsid w:val="00C415A6"/>
    <w:rsid w:val="00C44E0A"/>
    <w:rsid w:val="00C57009"/>
    <w:rsid w:val="00C63204"/>
    <w:rsid w:val="00C63C0C"/>
    <w:rsid w:val="00C80590"/>
    <w:rsid w:val="00C8491E"/>
    <w:rsid w:val="00C921A1"/>
    <w:rsid w:val="00C94780"/>
    <w:rsid w:val="00CB22B4"/>
    <w:rsid w:val="00CB3B3F"/>
    <w:rsid w:val="00CC1173"/>
    <w:rsid w:val="00CE73FC"/>
    <w:rsid w:val="00CF35AB"/>
    <w:rsid w:val="00CF5CBF"/>
    <w:rsid w:val="00D02A00"/>
    <w:rsid w:val="00D071FF"/>
    <w:rsid w:val="00D12397"/>
    <w:rsid w:val="00D143C0"/>
    <w:rsid w:val="00D44AF3"/>
    <w:rsid w:val="00D505BD"/>
    <w:rsid w:val="00D76233"/>
    <w:rsid w:val="00DB570D"/>
    <w:rsid w:val="00DC2E8E"/>
    <w:rsid w:val="00DC4DC7"/>
    <w:rsid w:val="00DF4985"/>
    <w:rsid w:val="00E07C71"/>
    <w:rsid w:val="00E11A91"/>
    <w:rsid w:val="00E1598C"/>
    <w:rsid w:val="00E260C5"/>
    <w:rsid w:val="00E34815"/>
    <w:rsid w:val="00E40787"/>
    <w:rsid w:val="00E50E14"/>
    <w:rsid w:val="00E62582"/>
    <w:rsid w:val="00E632C5"/>
    <w:rsid w:val="00E72719"/>
    <w:rsid w:val="00E72E9B"/>
    <w:rsid w:val="00E91A66"/>
    <w:rsid w:val="00E96BAF"/>
    <w:rsid w:val="00EA1C19"/>
    <w:rsid w:val="00EC02D8"/>
    <w:rsid w:val="00EE047C"/>
    <w:rsid w:val="00EE4E20"/>
    <w:rsid w:val="00EE615F"/>
    <w:rsid w:val="00EF770F"/>
    <w:rsid w:val="00F058BD"/>
    <w:rsid w:val="00F10849"/>
    <w:rsid w:val="00F22DB7"/>
    <w:rsid w:val="00F301E4"/>
    <w:rsid w:val="00F31104"/>
    <w:rsid w:val="00F413C2"/>
    <w:rsid w:val="00F41E71"/>
    <w:rsid w:val="00F516B1"/>
    <w:rsid w:val="00F7261C"/>
    <w:rsid w:val="00F77A4C"/>
    <w:rsid w:val="00F77DC5"/>
    <w:rsid w:val="00F85F37"/>
    <w:rsid w:val="00F91DA8"/>
    <w:rsid w:val="00FA20F1"/>
    <w:rsid w:val="00FB2C8B"/>
    <w:rsid w:val="00FB6EA7"/>
    <w:rsid w:val="00FC53C0"/>
    <w:rsid w:val="00FD1FBB"/>
    <w:rsid w:val="00FD2C9D"/>
    <w:rsid w:val="00FD410C"/>
    <w:rsid w:val="00FD663A"/>
    <w:rsid w:val="00FE1E05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DDD3"/>
  <w15:chartTrackingRefBased/>
  <w15:docId w15:val="{462C9E5E-2DDB-4595-8191-5B1276CB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52D"/>
  </w:style>
  <w:style w:type="paragraph" w:styleId="Heading1">
    <w:name w:val="heading 1"/>
    <w:basedOn w:val="Normal"/>
    <w:link w:val="Heading1Char"/>
    <w:uiPriority w:val="9"/>
    <w:qFormat/>
    <w:rsid w:val="00973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criptoria bullet points,Note,List Tables,Numbered List Paragraph,Bullets,References,List Paragraph (numbered (a)),List Paragraph nowy,Liste 1,WB List Paragraph,List Paragraph1,Ha,Dot pt,F5 List Paragraph,No Spacing1,Indicator Text,b1,b"/>
    <w:basedOn w:val="Normal"/>
    <w:link w:val="ListParagraphChar"/>
    <w:uiPriority w:val="34"/>
    <w:qFormat/>
    <w:rsid w:val="009B752D"/>
    <w:pPr>
      <w:ind w:left="720"/>
      <w:contextualSpacing/>
    </w:pPr>
  </w:style>
  <w:style w:type="character" w:customStyle="1" w:styleId="ListParagraphChar">
    <w:name w:val="List Paragraph Char"/>
    <w:aliases w:val="Scriptoria bullet points Char,Note Char,List Tables Char,Numbered List Paragraph Char,Bullets Char,References Char,List Paragraph (numbered (a)) Char,List Paragraph nowy Char,Liste 1 Char,WB List Paragraph Char,List Paragraph1 Char"/>
    <w:basedOn w:val="DefaultParagraphFont"/>
    <w:link w:val="ListParagraph"/>
    <w:uiPriority w:val="34"/>
    <w:qFormat/>
    <w:rsid w:val="009B752D"/>
  </w:style>
  <w:style w:type="character" w:styleId="Hyperlink">
    <w:name w:val="Hyperlink"/>
    <w:basedOn w:val="DefaultParagraphFont"/>
    <w:unhideWhenUsed/>
    <w:rsid w:val="009B752D"/>
    <w:rPr>
      <w:color w:val="0000FF"/>
      <w:u w:val="single"/>
    </w:rPr>
  </w:style>
  <w:style w:type="table" w:styleId="TableGrid">
    <w:name w:val="Table Grid"/>
    <w:basedOn w:val="TableNormal"/>
    <w:uiPriority w:val="39"/>
    <w:rsid w:val="009B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739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operty-title">
    <w:name w:val="property-title"/>
    <w:basedOn w:val="DefaultParagraphFont"/>
    <w:rsid w:val="009739A4"/>
  </w:style>
  <w:style w:type="character" w:customStyle="1" w:styleId="property-desc">
    <w:name w:val="property-desc"/>
    <w:basedOn w:val="DefaultParagraphFont"/>
    <w:rsid w:val="009739A4"/>
  </w:style>
  <w:style w:type="character" w:styleId="Strong">
    <w:name w:val="Strong"/>
    <w:basedOn w:val="DefaultParagraphFont"/>
    <w:uiPriority w:val="22"/>
    <w:qFormat/>
    <w:rsid w:val="009739A4"/>
    <w:rPr>
      <w:b/>
      <w:bCs/>
    </w:rPr>
  </w:style>
  <w:style w:type="character" w:styleId="Emphasis">
    <w:name w:val="Emphasis"/>
    <w:basedOn w:val="DefaultParagraphFont"/>
    <w:uiPriority w:val="20"/>
    <w:qFormat/>
    <w:rsid w:val="003A75B2"/>
    <w:rPr>
      <w:i/>
      <w:iCs/>
    </w:rPr>
  </w:style>
  <w:style w:type="character" w:customStyle="1" w:styleId="gloss">
    <w:name w:val="gloss"/>
    <w:basedOn w:val="DefaultParagraphFont"/>
    <w:rsid w:val="003A75B2"/>
  </w:style>
  <w:style w:type="paragraph" w:styleId="Subtitle">
    <w:name w:val="Subtitle"/>
    <w:basedOn w:val="Normal"/>
    <w:link w:val="SubtitleChar"/>
    <w:qFormat/>
    <w:rsid w:val="00513E7F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513E7F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label">
    <w:name w:val="label"/>
    <w:basedOn w:val="DefaultParagraphFont"/>
    <w:rsid w:val="00AB2594"/>
  </w:style>
  <w:style w:type="character" w:customStyle="1" w:styleId="value">
    <w:name w:val="value"/>
    <w:basedOn w:val="DefaultParagraphFont"/>
    <w:rsid w:val="00AB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Rugamba</dc:creator>
  <cp:keywords/>
  <dc:description/>
  <cp:lastModifiedBy>Mugwaneza Donatha</cp:lastModifiedBy>
  <cp:revision>44</cp:revision>
  <dcterms:created xsi:type="dcterms:W3CDTF">2025-03-10T07:47:00Z</dcterms:created>
  <dcterms:modified xsi:type="dcterms:W3CDTF">2025-03-10T13:44:00Z</dcterms:modified>
</cp:coreProperties>
</file>